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4" w:rsidRPr="00F206E5" w:rsidRDefault="004E5AD4" w:rsidP="00F206E5">
      <w:pPr>
        <w:pStyle w:val="1"/>
        <w:jc w:val="center"/>
        <w:rPr>
          <w:rFonts w:eastAsia="Times New Roman"/>
          <w:color w:val="000000"/>
          <w:sz w:val="36"/>
          <w:szCs w:val="36"/>
        </w:rPr>
      </w:pPr>
      <w:r w:rsidRPr="00F206E5">
        <w:rPr>
          <w:rFonts w:eastAsia="Times New Roman"/>
          <w:color w:val="000000"/>
          <w:sz w:val="36"/>
          <w:szCs w:val="36"/>
        </w:rPr>
        <w:t xml:space="preserve">Минимальные среднесуточные наборы продуктов </w:t>
      </w:r>
      <w:proofErr w:type="gramStart"/>
      <w:r w:rsidRPr="00F206E5">
        <w:rPr>
          <w:rFonts w:eastAsia="Times New Roman"/>
          <w:color w:val="000000"/>
          <w:sz w:val="36"/>
          <w:szCs w:val="36"/>
        </w:rPr>
        <w:t>для</w:t>
      </w:r>
      <w:proofErr w:type="gramEnd"/>
      <w:r w:rsidRPr="00F206E5">
        <w:rPr>
          <w:rFonts w:eastAsia="Times New Roman"/>
          <w:color w:val="000000"/>
          <w:sz w:val="36"/>
          <w:szCs w:val="36"/>
        </w:rPr>
        <w:t> обучающихся</w:t>
      </w:r>
    </w:p>
    <w:p w:rsidR="00525074" w:rsidRDefault="004E5AD4" w:rsidP="00F206E5">
      <w:pPr>
        <w:jc w:val="center"/>
        <w:divId w:val="765076867"/>
        <w:rPr>
          <w:rFonts w:eastAsia="Times New Roman"/>
        </w:rPr>
      </w:pP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2.3/2.4.3590–20. Продукты в наборах обязательные, а не рекомендованные, как было раньше. Их надо учитывать, когда составляете основное меню для детей.</w:t>
      </w:r>
    </w:p>
    <w:tbl>
      <w:tblPr>
        <w:tblpPr w:leftFromText="180" w:rightFromText="180" w:vertAnchor="text" w:horzAnchor="margin" w:tblpXSpec="center" w:tblpY="16"/>
        <w:tblOverlap w:val="never"/>
        <w:tblW w:w="476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7127"/>
        <w:gridCol w:w="2515"/>
      </w:tblGrid>
      <w:tr w:rsidR="00F206E5" w:rsidRPr="00F206E5" w:rsidTr="00F206E5">
        <w:trPr>
          <w:gridAfter w:val="1"/>
          <w:wAfter w:w="1240" w:type="pct"/>
          <w:trHeight w:val="276"/>
          <w:tblHeader/>
          <w:tblCellSpacing w:w="15" w:type="dxa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>№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>Наименование пищевой продукции или группы пищевой продукции</w:t>
            </w:r>
          </w:p>
        </w:tc>
      </w:tr>
      <w:tr w:rsidR="00F206E5" w:rsidRPr="00F206E5" w:rsidTr="00F206E5">
        <w:trPr>
          <w:trHeight w:val="563"/>
          <w:tblHeader/>
          <w:tblCellSpacing w:w="15" w:type="dxa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 xml:space="preserve">Итого за сутки в нетто </w:t>
            </w:r>
            <w:proofErr w:type="gramStart"/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>, мл на 1 ребенка </w:t>
            </w:r>
          </w:p>
        </w:tc>
      </w:tr>
      <w:tr w:rsidR="00F206E5" w:rsidRPr="00F206E5" w:rsidTr="00F206E5">
        <w:trPr>
          <w:trHeight w:val="76"/>
          <w:tblHeader/>
          <w:tblCellSpacing w:w="15" w:type="dxa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E5">
              <w:rPr>
                <w:rFonts w:eastAsia="Times New Roman"/>
                <w:b/>
                <w:bCs/>
                <w:sz w:val="20"/>
                <w:szCs w:val="20"/>
              </w:rPr>
              <w:t>3–7 лет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450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Молоко</w:t>
            </w:r>
          </w:p>
        </w:tc>
        <w:tc>
          <w:tcPr>
            <w:tcW w:w="1240" w:type="pct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Кисломолочная пищевая продукция</w:t>
            </w:r>
          </w:p>
        </w:tc>
        <w:tc>
          <w:tcPr>
            <w:tcW w:w="1240" w:type="pct"/>
            <w:vMerge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 xml:space="preserve">Творог (5–9% м. </w:t>
            </w:r>
            <w:proofErr w:type="gramStart"/>
            <w:r w:rsidRPr="00F206E5">
              <w:rPr>
                <w:rFonts w:eastAsia="Times New Roman"/>
                <w:sz w:val="20"/>
                <w:szCs w:val="20"/>
              </w:rPr>
              <w:t>д. ж</w:t>
            </w:r>
            <w:proofErr w:type="gramEnd"/>
            <w:r w:rsidRPr="00F206E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Сметана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Сыр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Мясо 1-й категории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Птица (куры, цыплята-бройлеры, 1 кат.)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Птица (индейка потрошеная, 1 кат.)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Рыба (филе), в том числе филе слабо- или малосоленое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Яйцо, шт.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Картофель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140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Овощи (свежие, замороженные, консервированные), включая соленые и квашеные (не более 10% от общего количества овощей), в том числе томат-пюре, зелень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220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Фрукты свежие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Сухофрукты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Соки фруктовые и овощные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Витаминизированные напитки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 xml:space="preserve">Соки плодоовощные, напитки витаминизированные, в том числе </w:t>
            </w:r>
            <w:proofErr w:type="spellStart"/>
            <w:r w:rsidRPr="00F206E5">
              <w:rPr>
                <w:rFonts w:eastAsia="Times New Roman"/>
                <w:sz w:val="20"/>
                <w:szCs w:val="20"/>
              </w:rPr>
              <w:t>инстантные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Хлеб ржаной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Крупы, бобовые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Чай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0,6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Какао-порошок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0,6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1,2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F206E5">
              <w:rPr>
                <w:rFonts w:eastAsia="Times New Roman"/>
                <w:sz w:val="20"/>
                <w:szCs w:val="20"/>
              </w:rPr>
              <w:t>Сахар (в том числе для приготовления блюд и напитков, в случае использования пищевой продукции промышленного выпуска, содержащей сахар, выдача сахара должна быть уменьшена в зависимости от его содержания в используемой готовой пищевой продукции)</w:t>
            </w:r>
            <w:proofErr w:type="gramEnd"/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Крахмал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Соль пищевая поваренная йодированная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206E5" w:rsidRPr="00F206E5" w:rsidTr="00F206E5">
        <w:trPr>
          <w:tblCellSpacing w:w="15" w:type="dxa"/>
        </w:trPr>
        <w:tc>
          <w:tcPr>
            <w:tcW w:w="197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Специи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F206E5" w:rsidRPr="00F206E5" w:rsidRDefault="00F206E5" w:rsidP="00F206E5">
            <w:pPr>
              <w:rPr>
                <w:rFonts w:eastAsia="Times New Roman"/>
                <w:sz w:val="20"/>
                <w:szCs w:val="20"/>
              </w:rPr>
            </w:pPr>
            <w:r w:rsidRPr="00F206E5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E5AD4" w:rsidRDefault="004E5AD4" w:rsidP="00F206E5">
      <w:pPr>
        <w:pStyle w:val="4"/>
        <w:rPr>
          <w:rFonts w:ascii="Arial" w:eastAsia="Times New Roman" w:hAnsi="Arial" w:cs="Arial"/>
          <w:sz w:val="20"/>
          <w:szCs w:val="20"/>
        </w:rPr>
      </w:pPr>
    </w:p>
    <w:sectPr w:rsidR="004E5AD4" w:rsidSect="00F20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6D3E2C"/>
    <w:rsid w:val="004E5AD4"/>
    <w:rsid w:val="00525074"/>
    <w:rsid w:val="006D3E2C"/>
    <w:rsid w:val="00F206E5"/>
    <w:rsid w:val="00F2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7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5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250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52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7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2507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2507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2507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2507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25074"/>
    <w:rPr>
      <w:vanish/>
      <w:webHidden w:val="0"/>
      <w:specVanish w:val="0"/>
    </w:rPr>
  </w:style>
  <w:style w:type="paragraph" w:customStyle="1" w:styleId="content1">
    <w:name w:val="content1"/>
    <w:basedOn w:val="a"/>
    <w:rsid w:val="00525074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5250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50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250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074"/>
    <w:rPr>
      <w:color w:val="800080"/>
      <w:u w:val="single"/>
    </w:rPr>
  </w:style>
  <w:style w:type="character" w:customStyle="1" w:styleId="red">
    <w:name w:val="red"/>
    <w:basedOn w:val="a0"/>
    <w:rsid w:val="00525074"/>
  </w:style>
  <w:style w:type="character" w:customStyle="1" w:styleId="black">
    <w:name w:val="black"/>
    <w:basedOn w:val="a0"/>
    <w:rsid w:val="00525074"/>
  </w:style>
  <w:style w:type="character" w:customStyle="1" w:styleId="endarticle">
    <w:name w:val="endarticle"/>
    <w:basedOn w:val="a0"/>
    <w:rsid w:val="0052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7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555</cp:lastModifiedBy>
  <cp:revision>3</cp:revision>
  <cp:lastPrinted>2021-03-23T11:04:00Z</cp:lastPrinted>
  <dcterms:created xsi:type="dcterms:W3CDTF">2021-03-23T11:04:00Z</dcterms:created>
  <dcterms:modified xsi:type="dcterms:W3CDTF">2021-03-23T11:04:00Z</dcterms:modified>
</cp:coreProperties>
</file>